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eastAsia" w:ascii="Helvetica" w:hAnsi="Helvetica" w:eastAsia="宋体" w:cs="Helvetica"/>
          <w:i w:val="0"/>
          <w:caps w:val="0"/>
          <w:color w:val="EEEEEE"/>
          <w:spacing w:val="0"/>
          <w:sz w:val="28"/>
          <w:szCs w:val="28"/>
          <w:highlight w:val="magenta"/>
          <w:shd w:val="clear" w:fill="0F0F0F"/>
          <w:lang w:eastAsia="zh-CN"/>
        </w:rPr>
      </w:pPr>
      <w:r>
        <w:rPr>
          <w:rFonts w:hint="eastAsia" w:ascii="Helvetica" w:hAnsi="Helvetica" w:cs="Helvetica"/>
          <w:i w:val="0"/>
          <w:caps w:val="0"/>
          <w:color w:val="EEEEEE"/>
          <w:spacing w:val="0"/>
          <w:sz w:val="28"/>
          <w:szCs w:val="28"/>
          <w:highlight w:val="magenta"/>
          <w:shd w:val="clear" w:fill="0F0F0F"/>
          <w:lang w:eastAsia="zh-CN"/>
        </w:rPr>
        <w:t>《</w:t>
      </w:r>
      <w:r>
        <w:rPr>
          <w:rFonts w:hint="eastAsia" w:ascii="Helvetica" w:hAnsi="Helvetica" w:cs="Helvetica"/>
          <w:i w:val="0"/>
          <w:caps w:val="0"/>
          <w:color w:val="EEEEEE"/>
          <w:spacing w:val="0"/>
          <w:sz w:val="28"/>
          <w:szCs w:val="28"/>
          <w:highlight w:val="magenta"/>
          <w:shd w:val="clear" w:fill="0F0F0F"/>
          <w:lang w:val="en-US" w:eastAsia="zh-CN"/>
        </w:rPr>
        <w:t>温馨提示：工具栏打开“视图”下的导航窗格，便于快速找寻对应势力词缀哦~</w:t>
      </w:r>
      <w:r>
        <w:rPr>
          <w:rFonts w:hint="eastAsia" w:ascii="Helvetica" w:hAnsi="Helvetica" w:cs="Helvetica"/>
          <w:i w:val="0"/>
          <w:caps w:val="0"/>
          <w:color w:val="EEEEEE"/>
          <w:spacing w:val="0"/>
          <w:sz w:val="28"/>
          <w:szCs w:val="28"/>
          <w:highlight w:val="magenta"/>
          <w:shd w:val="clear" w:fill="0F0F0F"/>
          <w:lang w:eastAsia="zh-CN"/>
        </w:rPr>
        <w:t>》</w:t>
      </w:r>
    </w:p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狩猎者 前缀 /100</w:t>
      </w:r>
      <w:bookmarkStart w:id="0" w:name="_GoBack"/>
      <w:bookmarkEnd w:id="0"/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2"/>
        <w:gridCol w:w="6041"/>
        <w:gridCol w:w="1027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不受腐化地面影响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投射物会穿透 1 个额外目标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投射物会穿透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个额外目标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几率威吓敌人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几率恐惧敌人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打击技能可以额外设置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个周围的敌人为目标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几率穿刺敌人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几率穿刺敌人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(42–49)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(51–59)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(58–61)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(73–77)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(88–93)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(42–49)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(51–59)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最大生命提高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最大生命提高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转化为混沌伤害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转化为混沌伤害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可以对敌人施放 1 个额外诅咒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每隔 5 秒，在一秒内回复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全部抗性上限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最大生命提高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最大生命提高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你使用药剂时有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几率不消耗次数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暴击时获得 1 充能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经验值获取提高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反射的物理伤害降低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反射的物理伤害降低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(46–55)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反射的元素伤害降低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反射的元素伤害降低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(46–55)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能量护盾启动回复比平常快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能量护盾启动回复比平常快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你的攻击击中每个敌人会回复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你的攻击击中每个敌人会回复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(0.3–0.5)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所有混沌技能石等级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所有力量技能石等级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所有敏捷技能石等级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所有智慧技能石等级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投射物会穿透 1 个额外目标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投射物会穿透 1 个额外目标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投射物会穿透 1 个额外目标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投射物会穿透 1 个额外目标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投射物会穿透 1 个额外目标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(24–28)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(30–35)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(38–44)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(38–45)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(24–32)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(49–56)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(30–41)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(62–70)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基础混沌伤害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此武器的攻击穿透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使用此武器攻击时，每 10 点力量附加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使用此武器攻击时，每 10 点力量附加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10 点敏捷可使该武器的攻击附加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10 点敏捷可使该武器的攻击附加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使用此武器攻击时，每 10 点智慧附加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使用此武器攻击时，每 10 点智慧附加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16 点力量可使法术伤害提高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16 点敏捷可使法术伤害提高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16 点智慧可使法术伤害提高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10 点力量会使法术伤害提高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10 点智慧会使法术伤害提高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(60–69)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(70–79)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(80–89)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(90–94)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(100–109)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(110–119)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(120–129)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(130–134)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rPr>
          <w:rFonts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狩猎者 后缀 /109</w:t>
      </w:r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7"/>
        <w:gridCol w:w="5650"/>
        <w:gridCol w:w="1223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力量提高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力量提高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几率免疫流血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几率免疫中毒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几率免疫流血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几率免疫中毒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几率免疫流血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几率免疫中毒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近期内你若造成暴击，则获得【提速尾流】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你造成的点燃的伤害生效速度加快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你造成的点燃的伤害生效速度加快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你造成的流血的伤害生效速度加快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你造成的流血的伤害生效速度加快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你造成的烈毒的伤害生效速度加快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你造成的烈毒的伤害生效速度加快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敏捷提高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敏捷提高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物理持续伤害加成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物理持续伤害加成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智慧提高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智慧提高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你每隔 8 秒获得一次火焰汇流，持续 3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你每隔 8 秒获得一次冰缓汇流，持续 3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你每隔 8 秒获得一次感电汇流，持续 3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奉献效果提高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奉献效果提高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+(0.5–1)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攻击基础暴击率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+(1.1–1.5)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攻击基础暴击率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法术获得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+(0.5–1)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基础暴击率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法术获得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+(1.1–1.5)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基础暴击率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(1–1.5)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(1.6–2)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流血状态下移动不再承受额外的伤害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当你格挡时获得 1 个耐力球、狂怒球或暴击球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此物品上的技能石降低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魔力保留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此物品上的技能石降低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魔力保留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受到的持续性伤害降低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受到的持续性伤害降低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(1.1–1.5)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(1.6–2)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你的攻击击中每个敌人会回复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混沌持续伤害加成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物理持续伤害加成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物理持续伤害加成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火焰持续伤害加成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几率使目标中毒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几率使目标中毒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所有属性提高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所有属性提高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药剂持续期间，施法速度提高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敌人对抗你的击中时，总物理伤害减免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(-11–-8)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敌人对抗你的击中时，总物理伤害减免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(-15–-12)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攻击击中承受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(-35–-25)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攻击击中承受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(-45–-36)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级的【元素要害】诅咒敌人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级的【元素要害】诅咒敌人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级的【绝望】诅咒敌人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级的【绝望】诅咒敌人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中毒持续时间延长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【怨毒光环】的魔力保留降低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1 个随机能量球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1 个随机能量球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装备和技能石的属性需求降低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装备和技能石的属性需求降低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你造成的点燃的伤害生效速度加快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你造成的点燃的伤害生效速度加快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你造成的点燃的伤害生效速度加快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你造成的点燃的伤害生效速度加快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你造成的流血的伤害生效速度加快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你造成的流血的伤害生效速度加快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你造成的流血的伤害生效速度加快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你造成的流血的伤害生效速度加快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你造成的烈毒的伤害生效速度加快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你造成的烈毒的伤害生效速度加快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你造成的烈毒的伤害生效速度加快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你造成的烈毒的伤害生效速度加快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的物理伤害转换为混沌伤害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的物理伤害转换为混沌伤害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敌人对抗该武器击中的总物理伤害减免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(-16–-13)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敌人对抗该武器击中的总物理伤害减免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(-20–-17)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敌人对抗该武器击中的总物理伤害减免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(-16–-13)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敌人对抗该武器击中的总物理伤害减免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(-20–-17)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敌人对抗你的击中时，总物理伤害减免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(-8–-7)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敌人对抗你的击中时，总物理伤害减免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(-10–-9)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敌人对抗你的击中时，总物理伤害减免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(-16–-13)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敌人对抗你的击中时，总物理伤害减免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(-20–-17)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几率恐惧敌人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几率恐惧敌人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【怨毒光环】的光环效果提高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【怨毒光环】的光环效果提高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【怨毒光环】的光环效果提高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【怨毒光环】的光环效果提高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战吼冷却回复速度提高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战吼冷却回复速度提高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战吼冷却回复速度提高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战吼冷却回复速度提高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(32–35)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级的【绝望】诅咒敌人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救赎者 前缀 /100</w:t>
      </w:r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2"/>
        <w:gridCol w:w="5920"/>
        <w:gridCol w:w="1088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不受冰缓地面影响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几率时获得耐力球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几率时获得耐力球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暴击时有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几率获得【灵巧】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几率获得狂怒球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几率获得狂怒球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近期内你若造成暴击，则附加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to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点闪电伤害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几率获得暴击球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几率获得暴击球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被【释出】辅助的技能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封印数量上限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此物品上装备的【辅助技能石】等级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反射的元素伤害降低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周围敌人被致盲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周围敌人被致盲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能量护盾启动回复比平常快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能量护盾启动回复比平常快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能量护盾启动回复比平常快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闪避值提高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闪避值提高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闪避值提高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击中冰缓敌人的伤害提高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击中冰缓敌人的伤害提高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击中冰缓敌人的伤害提高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(36–40)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你身上的药剂效果提高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你身上的药剂效果提高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冰霜伤害提高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冰霜伤害提高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冰霜伤害提高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几率使用冰霜伤害击中时冰冻敌人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对被冰缓或被冰冻敌人附加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几率使用冰霜伤害击中时冰冻敌人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对被冰缓或被冰冻敌人附加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每个狂怒球附加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每个狂怒球附加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投射物的攻击伤害提高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投射物的攻击伤害提高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投射物的攻击伤害提高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冰霜伤害的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(0.3–0.5)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冰霜伤害的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(0.2–0.4)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转化为能量护盾偷取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15 点敏捷可使伤害提高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每个狂怒球可使伤害提高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每个狂怒球可使伤害提高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所有冰霜技能石等级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(30–35)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(38–44)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(48–55)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(24–32)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(48–56)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(30–40)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(61–70)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(37–51)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(77–88)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(52–60)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基础冰霜伤害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获得额外冰霜伤害，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</w:tbl>
    <w:p/>
    <w:p/>
    <w:p/>
    <w:p/>
    <w:p/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救赎者 后缀 /100</w:t>
      </w:r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0"/>
        <w:gridCol w:w="6005"/>
        <w:gridCol w:w="1045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几率躲避攻击击中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几率躲避攻击击中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几率躲避攻击击中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几率躲避法术击中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几率躲避法术击中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几率躲避法术击中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对敌人施加的非伤害性异常状态效果的伤害提高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(30–34)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对敌人施加的非伤害性异常状态效果的伤害提高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秒【猛攻】状态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秒【猛攻】状态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命中值提高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命中值提高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几率使敌人致盲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几率使敌人致盲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+(2–4)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闪避攻击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几率点燃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几率点燃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几率使用冰霜伤害击中时冰冻敌人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敌人被冰冻的持续时间延长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几率使用冰霜伤害击中时冰冻敌人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敌人被冰冻的持续时间延长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几率使敌人受到感电效果影响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感电效果提高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几率使敌人受到感电效果影响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感电效果提高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敏捷提高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敏捷提高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攻击技能有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几率获得狂怒球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狂怒球数量下限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狂怒球数量下限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格挡时回复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最大魔力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闪避攻击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你所施放诅咒的效果提高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你所施放诅咒的效果提高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你身上的光环效果提高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你身上的光环效果提高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对敌人施加的非伤害性异常状态效果的伤害提高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对敌人施加的非伤害性异常状态效果的伤害提高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药剂持续期间，投射物攻击伤害提高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药剂持续期间，投射物攻击伤害提高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药剂持续期间，投射物攻击伤害提高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使用药剂时移除冰缓和冰冻状态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级的【冻伤】诅咒敌人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级的【冻伤】诅咒敌人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近期内你若被击中，则攻击速度提高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躲避攻击击中几率上限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躲避法术击中几率上限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【憎恨】的魔力保留降低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【优雅】的魔力保留降低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【冰霜净化】的魔力保留降低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几率施加畏寒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几率施加畏寒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几率致盲敌人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几率致盲敌人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几率致盲敌人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秒【猛攻】状态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秒【猛攻】状态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秒【猛攻】状态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双持时攻击伤害格挡几率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+(2–4)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双持时攻击伤害格挡几率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双持时攻击伤害格挡几率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+(8–9)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几率造成双倍伤害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几率造成双倍伤害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几率造成双倍伤害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几率造成双倍伤害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每个狂怒球可使伤害提高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每个狂怒球可使伤害提高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【憎恨】的光环效果提高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【憎恨】的光环效果提高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【憎恨】的光环效果提高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【憎恨】的光环效果提高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近期内你若有击败敌人，则施法速度提高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近期内你若有击败敌人，则施法速度提高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近期内你若有击败敌人，则施法速度提高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近期内你若有击败敌人，则施法速度提高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敌人死后爆炸，造成敌人生命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几率使晕眩时间延长 1 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几率使晕眩时间延长 1 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几率使晕眩时间延长 1 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几率使晕眩时间延长 1 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近期内你若击中敌人，则移动速度提高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近期内你若击中敌人，则移动速度提高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近期内你若击中敌人，则移动速度提高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近期内你若击中敌人，则移动速度提高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近期内你若因被击中而受伤，攻击伤害格挡几率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近期内你若因被击中而受伤，攻击伤害格挡几率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近期内你若被击中并受到伤害，则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几率格挡法术伤害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近期内你若被击中并受到伤害，则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几率格挡法术伤害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级的【冻伤】诅咒敌人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</w:tbl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督军 前缀 /125</w:t>
      </w:r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4"/>
        <w:gridCol w:w="5817"/>
        <w:gridCol w:w="1139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不受燃烧地面影响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耐力球数量上限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狂怒球数量上限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投射物的攻击伤害提高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投射物的攻击伤害提高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投射物的攻击伤害提高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暴击球数量上限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元素伤害提高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元素伤害提高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元素伤害提高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此物品上装备的【主动技能石】等级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反射的物理伤害降低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用弓攻击时额外发射 1 根箭矢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护甲提高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护甲提高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护甲提高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对燃烧的敌人附加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对燃烧的敌人附加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(47–51)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对燃烧的敌人附加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(52–55)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火焰伤害提高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火焰伤害提高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火焰伤害提高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受到的暴击伤害降低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受到的暴击伤害降低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几率点燃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对被点燃敌人附加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几率点燃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对被点燃敌人附加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火焰伤害的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(0.3–0.5)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火焰伤害的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(0.2–0.4)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转化为能量护盾偷取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15 点力量可使伤害提高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每个耐力球可使伤害提高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每个耐力球可使伤害提高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所有火焰技能石等级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所有物理技能石等级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(24–28)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(42–49)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(53–61)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(24–29)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(38–45)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(53–62)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(67–78)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(42–56)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(85–98)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(42–49)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(17–19)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(36–42)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(57–66)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基础火焰伤害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获得额外火焰伤害，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(60–69)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(70–79)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(80–89)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(90–94)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(100–109)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(110–119)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(120–129)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燃烧伤害提高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(130–134)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(60–69)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(70–79)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(80–89)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(90–94)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(100–109)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(110–119)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(120–129)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(130–134)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</w:tbl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督军 后缀 /111</w:t>
      </w:r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1"/>
        <w:gridCol w:w="6166"/>
        <w:gridCol w:w="963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几率避免被晕眩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几率避免被晕眩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几率避免被晕眩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被击中时有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(0.8–1.2)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(1.3–1.5)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额外物理伤害减伤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近战与空手攻击范围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攻击伤害格挡率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攻击伤害格挡率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终结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+(11–13)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+(14–16)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+(17–20)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(41–55)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魔力回复速度提高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(56–70)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获得等同于你力量数值的命中值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召唤生物的最大生命提高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召唤生物的最大生命提高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召唤生物的最大生命提高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所有元素抗性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所有元素抗性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+(16–18)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所有元素抗性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力量提高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力量提高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近期内你若被击中，则每秒获得 1 个耐力球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生命回复速度提高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生命回复速度提高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耐力球数量下限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耐力球数量下限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格挡时回复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近期内你若格挡过攻击伤害，则攻击伤害格挡率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近期内你若格挡过攻击伤害，则攻击伤害格挡率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额外物理伤害减伤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几率造成瘫痪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几率造成瘫痪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秒【迷踪】状态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秒【迷踪】状态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秒【迷踪】状态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几率使敌人流血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几率使敌人流血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药剂持续期间，近战伤害提高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生命回复速度提高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生命回复速度提高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使用药剂时移除点燃和燃烧状态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级的【易燃】诅咒敌人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级的【易燃】诅咒敌人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级的【脆弱】诅咒敌人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级的【脆弱】诅咒敌人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+(14–16)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+(17–19)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+(20–22)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攻击和法术暴击伤害加成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流血持续时间延长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攻击伤害格挡几率上限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【愤怒】的魔力保留降低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【坚定】的魔力保留降低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【火焰净化】的魔力保留降低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【尊严】的魔力保留降低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几率施加畏火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几率施加畏火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几率造成瘫痪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几率造成瘫痪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几率造成瘫痪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秒【迷踪】状态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秒【迷踪】状态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 4 秒【迷踪】状态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几率获得不洁之力 3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(19–22)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几率获得不洁之力 3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几率获得不洁之力 3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双持攻击时武器的物理伤害提高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双持攻击时武器的物理伤害提高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双持攻击时武器的物理伤害提高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武器攻击范围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+3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武器攻击范围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每个耐力球可使伤害提高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每个耐力球可使伤害提高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每个耐力球可使伤害提高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每个耐力球可使伤害提高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0.3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0.7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魔力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愤怒光环的效果提高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愤怒光环的效果提高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愤怒光环的效果提高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愤怒光环的效果提高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近期内你若击败过敌人，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近战武器范围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近期内你若击败过敌人，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+3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近战武器范围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近期内你若有击败敌人，则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暴击伤害加成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对满血敌人的攻击和法术暴击伤害提高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+(41–50)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对满血敌人的攻击和法术暴击伤害提高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+(51–60)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当你击败稀有怪物时，有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几率获得该怪物的一种属性修正 10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当你击败稀有怪物时，有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几率获得该怪物的一种属性修正 10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技能可以额外发射 1 个投射物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级的【易燃】诅咒敌人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</w:tbl>
    <w:p/>
    <w:p/>
    <w:p/>
    <w:p/>
    <w:p/>
    <w:p/>
    <w:p/>
    <w:p/>
    <w:p/>
    <w:p/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圣战者 前缀 /111</w:t>
      </w:r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8"/>
        <w:gridCol w:w="5848"/>
        <w:gridCol w:w="1124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不受感电地面影响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火焰抗性上限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冰霜抗性上限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转换为闪电伤害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转换为闪电伤害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从生命偷取中获得的每秒最大总恢复量提高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从能量护盾偷取中获得的每秒最大总恢复量提高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最大魔力提高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最大魔力提高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受到击中物理伤害的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站定时，脚下产生奉献地面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击败的敌人会爆炸，造成等同于其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生命的物理伤害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闪电抗性上限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每有 1% 攻击格档率，伤害提高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最大能量护盾提高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最大能量护盾提高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最大能量护盾提高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对感电目标的暴击率提高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(30–34)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对感电目标的暴击率提高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(35–39)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对感电目标的暴击率提高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(40–45)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你的近战伤害晕眩敌人时有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几率获得护体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几率使敌人受到感电效果影响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对被感电敌人附加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(34–38)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几率使敌人受到感电效果影响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对被感电敌人附加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每个暴击球造成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每个暴击球造成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你的法术击中每个敌人会回复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+(8–12)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你的法术击中每个敌人会回复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生命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(0.3–0.5)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闪电伤害的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(0.2–0.4)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转化为能量护盾偷取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 15 点智慧可使伤害提高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所有闪电技能石等级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从生命偷取中获得的每秒最大总恢复量提高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从能量护盾偷取中获得的每秒最大总恢复量提高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物理攻击伤害的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会转化为生命偷取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物理攻击伤害的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会转化为生命偷取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物理攻击伤害的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会转化为生命偷取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物理攻击伤害的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会转化为生命偷取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物理攻击伤害的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0.6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会转化为生命偷取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该装备的攻击暴击率提高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该装备的攻击暴击率提高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该装备的攻击暴击率提高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该装备的攻击暴击率提高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该装备的攻击暴击率提高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(35–44)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(45–54)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(65–69)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投射物速度提高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(25–29)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(40–45)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(70–79)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(89–99)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(40–46)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(64–72)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(88–101)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(112–126)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(142–158)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(33–35)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(46–49)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(58–61)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(73–77)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(32–34)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(49–52)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(69–73)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(87–92)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法术附加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-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(109–115)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基础闪电伤害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使用该武器攻击可穿透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伤害穿透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闪电抗性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获得额外闪电伤害， 其数值等同于物理伤害的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widowControl/>
        <w:suppressLineNumbers w:val="0"/>
        <w:shd w:val="clear" w:fill="0F0F0F"/>
        <w:spacing w:before="150" w:beforeAutospacing="0" w:after="150" w:afterAutospacing="0" w:line="17" w:lineRule="atLeast"/>
        <w:ind w:left="0" w:firstLine="0"/>
        <w:jc w:val="left"/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</w:pPr>
      <w:r>
        <w:rPr>
          <w:rFonts w:hint="default" w:ascii="Helvetica" w:hAnsi="Helvetica" w:eastAsia="Helvetica" w:cs="Helvetica"/>
          <w:i w:val="0"/>
          <w:caps w:val="0"/>
          <w:color w:val="EEEEEE"/>
          <w:spacing w:val="0"/>
          <w:sz w:val="52"/>
          <w:szCs w:val="52"/>
          <w:highlight w:val="red"/>
          <w:shd w:val="clear" w:fill="0F0F0F"/>
        </w:rPr>
        <w:t>圣战者 后缀 /121</w:t>
      </w:r>
    </w:p>
    <w:tbl>
      <w:tblPr>
        <w:tblStyle w:val="3"/>
        <w:tblW w:w="8100" w:type="dxa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0F0F0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6"/>
        <w:gridCol w:w="5912"/>
        <w:gridCol w:w="1092"/>
      </w:tblGrid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物品等级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词缀</w:t>
            </w:r>
          </w:p>
        </w:tc>
        <w:tc>
          <w:tcPr>
            <w:tcW w:w="0" w:type="auto"/>
            <w:tcBorders>
              <w:top w:val="nil"/>
              <w:left w:val="single" w:color="DDDDDD" w:sz="6" w:space="0"/>
              <w:bottom w:val="single" w:color="DDDDDD" w:sz="12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1" w:lineRule="atLeast"/>
              <w:ind w:left="0" w:firstLine="0"/>
              <w:jc w:val="left"/>
              <w:textAlignment w:val="bottom"/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标签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几率避免被点燃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(36–40)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几率避免被点燃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几率避免被点燃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几率避免被冰冻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(36–40)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几率避免被冰冻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几率避免被冰冻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几率避免被感电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(36–40)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几率避免被感电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几率避免被感电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箭袋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几率免疫投射物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几率免疫投射物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鞋子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施法时有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几率免疫晕眩打断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施法时有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几率免疫晕眩打断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施法时有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几率免疫晕眩打断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攻击和法术暴击率提高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攻击和法术暴击率提高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攻击和法术暴击率提高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手套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法术伤害格挡几率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法术伤害格挡几率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(1–1.5)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能量护盾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头部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智慧提高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智慧提高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暴击时有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几率获得暴击球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能量护盾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击败敌人回复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能量护盾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胸甲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暴击球数量下限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暴击球数量下限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格挡时补充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的能量护盾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每秒回复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(1.5–2.5)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能量护盾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格挡时有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几率使攻击者冰缓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格挡时有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(41–50)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几率使攻击者冰缓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格挡时有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几率使攻击者感电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格挡时有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(41–50)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几率使攻击者感电 4 秒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近期内你若格挡过法术伤害，则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+(7–9)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法术伤害格挡率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近期内你若格挡过法术伤害，则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法术伤害格挡率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冷却回复速度提高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药剂持续期间，法术伤害提高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能量护盾回复速度提高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使用药剂时移除感电状态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腰带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你受到的诅咒效果降低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(25–29)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你受到的诅咒效果降低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(30–35)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级的【导电】诅咒敌人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级的【导电】诅咒敌人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攻击和法术暴击率提高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攻击和法术暴击率提高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攻击和法术暴击率提高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(22–25)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戒指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法术伤害格挡几率额外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+2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【雷霆】的魔力保留降低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【纪律】的魔力保留降低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【闪电净化】的魔力保留降低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(25–30)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【奋锐光环】的魔力保留降低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(4–5)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法术伤害格挡几率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(6–7)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法术伤害格挡几率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项链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穿刺的效果提高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穿刺的效果提高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穿刺的效果提高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穿刺的效果提高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穿刺的效果提高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(17–19)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穿刺的效果提高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的物理伤害转换为火焰伤害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的物理伤害转换为冰霜伤害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转换为闪电伤害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物理伤害的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转换为闪电伤害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几率施加闪电曝露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几率施加闪电曝露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(8–10)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每个暴击球可使伤害提高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(14–17)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【雷霆】的光环效果提高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【雷霆】的光环效果提高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【雷霆】的光环效果提高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【雷霆】的光环效果提高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【奋锐光环】的光环效果提高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(28–33)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【奋锐光环】的光环效果提高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(34–40)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短杖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【奋锐光环】的光环效果提高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(48–54)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【奋锐光环】的光环效果提高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(55–60)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长杖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战杖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偷取时伤害提高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(18–22)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偷取时伤害提高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偷取时伤害提高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(27–30)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偷取时伤害提高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(32–36)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偷取时伤害提高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(37–41)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偷取时伤害提高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(42–45)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护体状态下，攻击速度提高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(10–12)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护体状态下，攻击速度提高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(13–15)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单手剑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细剑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护体状态下，攻击速度提高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(20–22)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护体状态下，攻击速度提高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(23–25)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双手剑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(5–6)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几率嘲讽敌人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几率嘲讽敌人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攻击击中有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几率嘲讽敌人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单手斧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双手斧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近期内你若击败过敌人，则暴击率提高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近期内你若击败过敌人，则暴击率提高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(41–50)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爪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匕首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符文匕首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敌人被晕眩时间延长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敌人被晕眩时间延长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(16–20)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敌人被晕眩时间延长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敌人被晕眩时间延长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敌人晕眩门槛降低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近期内你若晕眩过敌人，则范围效果扩大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近期内你若晕眩过敌人，则范围效果扩大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(31–35)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单手锤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近期内你若晕眩过敌人，则范围效果扩大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(36–40)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近期内你若晕眩过敌人，则范围效果扩大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(41–45)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双手锤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物品上的技能石会额外连锁弹射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次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插槽内技能石的投射物会分叉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每穿透 1 个敌人，投射物的伤害就提高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(15–20)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每穿透 1 个敌人，投射物的伤害就提高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(21–25)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每穿透 1 个敌人，投射物的伤害就提高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(26–30)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获得等同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(7–8)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物理伤害的 1 个随机元素伤害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获得等同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(9–11)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物理伤害的 1 个随机元素伤害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获得等同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(12–15)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物理伤害的 1 个随机元素伤害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弓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你打出暴击时有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(11–20)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几率获得【秘术增强】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0F0F0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你打出暴击时有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(21–30)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% 几率获得【秘术增强】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0F0F0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  <w:tr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击中敌人时，用 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00CCCC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 级的【导电】诅咒敌人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22222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1" w:lineRule="atLeast"/>
              <w:ind w:left="0" w:firstLine="0"/>
              <w:jc w:val="left"/>
              <w:textAlignment w:val="top"/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sz w:val="21"/>
                <w:szCs w:val="21"/>
              </w:rPr>
            </w:pPr>
            <w:r>
              <w:rPr>
                <w:rFonts w:hint="default" w:ascii="Helvetica" w:hAnsi="Helvetica" w:eastAsia="Helvetica" w:cs="Helvetica"/>
                <w:i w:val="0"/>
                <w:caps w:val="0"/>
                <w:color w:val="EEEEEE"/>
                <w:spacing w:val="0"/>
                <w:kern w:val="0"/>
                <w:sz w:val="21"/>
                <w:szCs w:val="21"/>
                <w:lang w:val="en-US" w:eastAsia="zh-CN" w:bidi="ar"/>
              </w:rPr>
              <w:t>法杖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452DB"/>
    <w:rsid w:val="66ED381A"/>
    <w:rsid w:val="7AB9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2020-01-08T02:41:00Z</dcterms:created>
  <dc:creator>lizhen</dc:creator>
  <cp:lastModifiedBy>古月小每文</cp:lastModifiedBy>
  <dcterms:modified xsi:type="dcterms:W3CDTF">2020-01-08T02:54:11Z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